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0C" w:rsidRPr="001B670C" w:rsidRDefault="001B670C" w:rsidP="001B67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B670C">
        <w:rPr>
          <w:rFonts w:ascii="Times New Roman" w:hAnsi="Times New Roman" w:cs="Times New Roman"/>
          <w:b/>
          <w:bCs/>
          <w:sz w:val="32"/>
          <w:szCs w:val="32"/>
          <w:u w:val="single"/>
        </w:rPr>
        <w:t>Подготовка руки ребенка к письму в школе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Подготовка руки ребенка к письму начинается задолго до прихода в школу. Захват погремушки, игры с пальчиками малыша, массаж кончиков пальцев, рисование каракулей, лепка из пластилина, глины, теста и многое другое поможет будущему ученику научиться красиво писать, не испытывая при этом усталости и отрицательных эмоций.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Важно сразу научить ребенка правильно держать пишущий предмет. Это, как показывает практика, остается без должного внимания взрослых. Ребенок закрепляет неточный навык обращения с пишущим предметом во время рисования, письма печатными буквами, штриховки. Казалось бы, пусть пишет, как ему удобно, но правила пользования пишущим предметом разрабатывались недаром: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 Ребенка, научившегося неправильно держать ручку, очень трудно переучить.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B670C">
        <w:rPr>
          <w:rFonts w:ascii="Times New Roman" w:hAnsi="Times New Roman" w:cs="Times New Roman"/>
          <w:b/>
          <w:bCs/>
          <w:sz w:val="28"/>
          <w:szCs w:val="28"/>
        </w:rPr>
        <w:t xml:space="preserve">А как же правильно?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>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мизинец; средний и безымянный расположены почти перпендикулярно краю стола. Расстояние от нижнего кончика пишущего предмета до указательного пальца 1,5-</w:t>
      </w:r>
      <w:smartTag w:uri="urn:schemas-microsoft-com:office:smarttags" w:element="metricconverter">
        <w:smartTagPr>
          <w:attr w:name="ProductID" w:val="2 см"/>
        </w:smartTagPr>
        <w:r w:rsidRPr="001B670C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1B670C">
        <w:rPr>
          <w:rFonts w:ascii="Times New Roman" w:hAnsi="Times New Roman" w:cs="Times New Roman"/>
          <w:sz w:val="28"/>
          <w:szCs w:val="28"/>
        </w:rPr>
        <w:t xml:space="preserve">. Конец пишущего предмета ориентирован на плечо. Кисть находится в движении, локоть от стола не отрывается. Далее следует понаблюдать за тем, как ребенок пишет, и решить, правильно ли он выполняет это действие.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Можно использовать такой методический прием. Поменяйтесь с ребенком ролями. Пусть он руководит вашими действиями, подсказывая, если вы что-то делаете не так. Этот прием концентрирует внимание на элементах выполняемой работы и более эффективно организует на учение. Затем ребенок действует самостоятельно. Подсказка должна быть минимальной и постепенно сводиться </w:t>
      </w:r>
      <w:proofErr w:type="gramStart"/>
      <w:r w:rsidRPr="001B67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670C">
        <w:rPr>
          <w:rFonts w:ascii="Times New Roman" w:hAnsi="Times New Roman" w:cs="Times New Roman"/>
          <w:sz w:val="28"/>
          <w:szCs w:val="28"/>
        </w:rPr>
        <w:t xml:space="preserve"> нет. Контроль навыка письма у ребенка желательно провести до того, как ему исполнится четыре года, чтобы иметь запас времени для исправления неправильного навыка перед поступлением в школу. Заниматься шестилетний ребенок может не более двадцати минут.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B670C">
        <w:rPr>
          <w:rFonts w:ascii="Times New Roman" w:hAnsi="Times New Roman" w:cs="Times New Roman"/>
          <w:b/>
          <w:bCs/>
          <w:sz w:val="28"/>
          <w:szCs w:val="28"/>
        </w:rPr>
        <w:t xml:space="preserve">Как распознать неправильный навык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>О неправильном навыке п</w:t>
      </w:r>
      <w:r>
        <w:rPr>
          <w:rFonts w:ascii="Times New Roman" w:hAnsi="Times New Roman" w:cs="Times New Roman"/>
          <w:sz w:val="28"/>
          <w:szCs w:val="28"/>
        </w:rPr>
        <w:t>исьма говорят следующие детали.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>Неправильное положение пальцев: ребенок дер</w:t>
      </w:r>
      <w:r>
        <w:rPr>
          <w:rFonts w:ascii="Times New Roman" w:hAnsi="Times New Roman" w:cs="Times New Roman"/>
          <w:sz w:val="28"/>
          <w:szCs w:val="28"/>
        </w:rPr>
        <w:t>жит пишущий предмет «щепотью»</w:t>
      </w:r>
      <w:r w:rsidRPr="001B67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70C">
        <w:rPr>
          <w:rFonts w:ascii="Times New Roman" w:hAnsi="Times New Roman" w:cs="Times New Roman"/>
          <w:sz w:val="28"/>
          <w:szCs w:val="28"/>
        </w:rPr>
        <w:t>горсточкой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70C">
        <w:rPr>
          <w:rFonts w:ascii="Times New Roman" w:hAnsi="Times New Roman" w:cs="Times New Roman"/>
          <w:sz w:val="28"/>
          <w:szCs w:val="28"/>
        </w:rPr>
        <w:t xml:space="preserve">, в кулаке, большой палец ниже указательного или расположен перпендикулярно к нему, ручка лежит не на среднем, а на указательном пальце. </w:t>
      </w:r>
    </w:p>
    <w:p w:rsid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lastRenderedPageBreak/>
        <w:t xml:space="preserve">   Ребенок держит ручку слишком близко к ее нижнему кончику или слишком далеко от него. Верхний кончик ручки направлен в сторону или от себя.</w:t>
      </w:r>
    </w:p>
    <w:p w:rsid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>Кисть жестко фиксирована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Слишком сильный или слабый нажим при письме и рисовании.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Вас должно насторожить, если ребенок активно поворачивает                    лист при рисовании и закрашивании. В этом случае малыш не умеет                      изменять направление линии при помощи пальцев.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Если ребенок рисует слишком маленькие предметы,  то это может                                                                                                                       свидетельствовать о жесткой фиксации кисти руки. 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Это можно проверить, предложив нарисовать одним движением окружность диаметром 3-4 сантиметра (по образцу). Если ребенок имеет склонность фиксировать кисть на плоскости, он не справится с этой задачей: нарисует вместо окружности овал, окружность значительно меньшего диаметра или будет рисовать ее в несколько приемов, передвигая руку или поворачивая лист.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B670C">
        <w:rPr>
          <w:rFonts w:ascii="Times New Roman" w:hAnsi="Times New Roman" w:cs="Times New Roman"/>
          <w:b/>
          <w:bCs/>
          <w:sz w:val="28"/>
          <w:szCs w:val="28"/>
        </w:rPr>
        <w:t xml:space="preserve">Как исправить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Для исправления неправильного навыка письма можно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670C">
        <w:rPr>
          <w:rFonts w:ascii="Times New Roman" w:hAnsi="Times New Roman" w:cs="Times New Roman"/>
          <w:sz w:val="28"/>
          <w:szCs w:val="28"/>
        </w:rPr>
        <w:t xml:space="preserve">оспользоваться следующими приемами. </w:t>
      </w:r>
    </w:p>
    <w:p w:rsidR="001B670C" w:rsidRPr="001B670C" w:rsidRDefault="001B670C" w:rsidP="001B670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На верхней фаланге безымянного пальца можно поставить точку, объяснив ребенку, что ручка должна лежать на этой точке. </w:t>
      </w:r>
    </w:p>
    <w:p w:rsidR="001B670C" w:rsidRPr="001B670C" w:rsidRDefault="001B670C" w:rsidP="001B670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Нарисовать на ручке черту, ниже которой не должен опускаться указательный палец. </w:t>
      </w:r>
    </w:p>
    <w:p w:rsidR="001B670C" w:rsidRPr="001B670C" w:rsidRDefault="001B670C" w:rsidP="001B670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Если жестко фиксирована рука, то может помочь обведение или рисование крупных фигур, размером в треть альбомного листа, без отрыва руки. </w:t>
      </w:r>
    </w:p>
    <w:p w:rsidR="001B670C" w:rsidRPr="001B670C" w:rsidRDefault="001B670C" w:rsidP="001B670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Если к школе ваш ребенок долго застегивает пуговицы, не умеет завязывать шнурки, часто роняет что-либо из рук, вам следует обратить внимание на </w:t>
      </w:r>
      <w:proofErr w:type="spellStart"/>
      <w:r w:rsidRPr="001B670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B670C">
        <w:rPr>
          <w:rFonts w:ascii="Times New Roman" w:hAnsi="Times New Roman" w:cs="Times New Roman"/>
          <w:sz w:val="28"/>
          <w:szCs w:val="28"/>
        </w:rPr>
        <w:t xml:space="preserve"> навыка письма.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B670C">
        <w:rPr>
          <w:rFonts w:ascii="Times New Roman" w:hAnsi="Times New Roman" w:cs="Times New Roman"/>
          <w:b/>
          <w:bCs/>
          <w:sz w:val="28"/>
          <w:szCs w:val="28"/>
        </w:rPr>
        <w:t>Как развить мелкую мускулатуру руки ребенка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- Разминать пальцами тесто, глину, пластилин, мять поролоновые  шарики, губку.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- Катать по очереди каждым пальцем мелкие бусинки, камешки, шарики.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>- Хлопать в ладош</w:t>
      </w:r>
      <w:r w:rsidR="00603C17">
        <w:rPr>
          <w:rFonts w:ascii="Times New Roman" w:hAnsi="Times New Roman" w:cs="Times New Roman"/>
          <w:sz w:val="28"/>
          <w:szCs w:val="28"/>
        </w:rPr>
        <w:t>и тихо, громко, в разном темпе.</w:t>
      </w:r>
      <w:r w:rsidRPr="001B67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- Нанизывать бусинки, пуговки на нитки. Завязывать узлы на толстой и тонкой веревках и шнурках.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- Заводить будильник, игрушки ключиком. </w:t>
      </w:r>
    </w:p>
    <w:p w:rsidR="001B670C" w:rsidRPr="001B670C" w:rsidRDefault="00603C17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670C" w:rsidRPr="001B670C">
        <w:rPr>
          <w:rFonts w:ascii="Times New Roman" w:hAnsi="Times New Roman" w:cs="Times New Roman"/>
          <w:sz w:val="28"/>
          <w:szCs w:val="28"/>
        </w:rPr>
        <w:t xml:space="preserve">- Штриховать, рисовать, раскрашивать карандашом, мелом, красками, ручкой и т.д.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- Резать ножницами.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- Конструировать из бумаги (оригами), шить, вышивать, вязать.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- Делать пальчиковую гимнастику.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- Рисовать узоры по клеточкам в тетради.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- Заниматься на домашнем стадионе и снарядах, где требуется захват пальцами (кольца, перекладина и другие).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70C">
        <w:rPr>
          <w:rFonts w:ascii="Times New Roman" w:hAnsi="Times New Roman" w:cs="Times New Roman"/>
          <w:sz w:val="28"/>
          <w:szCs w:val="28"/>
        </w:rPr>
        <w:t xml:space="preserve">Успехов вам, уважаемые взрослые, в ответственном деле - подготовке ребенка к школе </w:t>
      </w:r>
    </w:p>
    <w:p w:rsidR="001B670C" w:rsidRPr="001B670C" w:rsidRDefault="001B670C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0BF" w:rsidRDefault="002920BF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1B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425C0A">
      <w:pPr>
        <w:spacing w:after="0" w:line="240" w:lineRule="auto"/>
        <w:jc w:val="right"/>
        <w:rPr>
          <w:i/>
        </w:rPr>
      </w:pPr>
    </w:p>
    <w:p w:rsidR="00425C0A" w:rsidRDefault="00425C0A" w:rsidP="00425C0A">
      <w:pPr>
        <w:spacing w:after="0" w:line="240" w:lineRule="auto"/>
        <w:jc w:val="right"/>
        <w:rPr>
          <w:i/>
        </w:rPr>
      </w:pPr>
    </w:p>
    <w:p w:rsidR="00425C0A" w:rsidRPr="00671143" w:rsidRDefault="00425C0A" w:rsidP="00425C0A">
      <w:pPr>
        <w:spacing w:after="0" w:line="240" w:lineRule="auto"/>
        <w:jc w:val="right"/>
        <w:rPr>
          <w:i/>
        </w:rPr>
      </w:pPr>
      <w:r w:rsidRPr="00671143">
        <w:rPr>
          <w:i/>
        </w:rPr>
        <w:t>Психологическая служба</w:t>
      </w:r>
    </w:p>
    <w:p w:rsidR="00425C0A" w:rsidRPr="00671143" w:rsidRDefault="00425C0A" w:rsidP="00425C0A">
      <w:pPr>
        <w:spacing w:after="0" w:line="240" w:lineRule="auto"/>
        <w:jc w:val="right"/>
        <w:rPr>
          <w:i/>
        </w:rPr>
      </w:pPr>
      <w:r w:rsidRPr="00671143">
        <w:rPr>
          <w:i/>
        </w:rPr>
        <w:t>МБОУ «Гимназия №42»</w:t>
      </w:r>
    </w:p>
    <w:p w:rsidR="00425C0A" w:rsidRPr="001B670C" w:rsidRDefault="00425C0A" w:rsidP="00425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143">
        <w:rPr>
          <w:i/>
        </w:rPr>
        <w:t>2015</w:t>
      </w:r>
    </w:p>
    <w:sectPr w:rsidR="00425C0A" w:rsidRPr="001B670C" w:rsidSect="001B670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279"/>
    <w:multiLevelType w:val="hybridMultilevel"/>
    <w:tmpl w:val="FDFC3472"/>
    <w:lvl w:ilvl="0" w:tplc="4596F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20B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ED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C7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C0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EC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672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00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AD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5221A"/>
    <w:multiLevelType w:val="hybridMultilevel"/>
    <w:tmpl w:val="CD802BB6"/>
    <w:lvl w:ilvl="0" w:tplc="44247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724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C3F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45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28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00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6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2C0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07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70C"/>
    <w:rsid w:val="001B670C"/>
    <w:rsid w:val="002920BF"/>
    <w:rsid w:val="00425C0A"/>
    <w:rsid w:val="00603C17"/>
    <w:rsid w:val="00E2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4263</Characters>
  <Application>Microsoft Office Word</Application>
  <DocSecurity>0</DocSecurity>
  <Lines>35</Lines>
  <Paragraphs>9</Paragraphs>
  <ScaleCrop>false</ScaleCrop>
  <Company>Гимназия 42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2015-02-20T05:29:00Z</dcterms:created>
  <dcterms:modified xsi:type="dcterms:W3CDTF">2015-02-20T05:35:00Z</dcterms:modified>
</cp:coreProperties>
</file>